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16.0174036026001" w:lineRule="auto"/>
        <w:rPr>
          <w:color w:val="073763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16.0174036026001" w:lineRule="auto"/>
        <w:rPr>
          <w:color w:val="073763"/>
          <w:sz w:val="27.84000015258789"/>
          <w:szCs w:val="27.84000015258789"/>
        </w:rPr>
      </w:pPr>
      <w:r w:rsidDel="00000000" w:rsidR="00000000" w:rsidRPr="00000000">
        <w:rPr>
          <w:color w:val="073763"/>
          <w:sz w:val="27.84000015258789"/>
          <w:szCs w:val="27.84000015258789"/>
          <w:rtl w:val="0"/>
        </w:rPr>
        <w:t xml:space="preserve"> </w:t>
      </w:r>
      <w:r w:rsidDel="00000000" w:rsidR="00000000" w:rsidRPr="00000000">
        <w:rPr>
          <w:color w:val="073763"/>
          <w:sz w:val="27.84000015258789"/>
          <w:szCs w:val="27.84000015258789"/>
        </w:rPr>
        <w:drawing>
          <wp:inline distB="19050" distT="19050" distL="19050" distR="19050">
            <wp:extent cx="152400" cy="1524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73763"/>
          <w:sz w:val="27.84000015258789"/>
          <w:szCs w:val="27.84000015258789"/>
          <w:rtl w:val="0"/>
        </w:rPr>
        <w:t xml:space="preserve"> 2 packages of 24 count Crayola Crayons</w:t>
      </w:r>
    </w:p>
    <w:p w:rsidR="00000000" w:rsidDel="00000000" w:rsidP="00000000" w:rsidRDefault="00000000" w:rsidRPr="00000000" w14:paraId="00000003">
      <w:pPr>
        <w:widowControl w:val="0"/>
        <w:spacing w:before="0.4248046875" w:line="261.96372985839844" w:lineRule="auto"/>
        <w:rPr>
          <w:color w:val="073763"/>
          <w:sz w:val="27.84000015258789"/>
          <w:szCs w:val="27.84000015258789"/>
        </w:rPr>
      </w:pPr>
      <w:r w:rsidDel="00000000" w:rsidR="00000000" w:rsidRPr="00000000">
        <w:rPr>
          <w:color w:val="073763"/>
          <w:sz w:val="27.84000015258789"/>
          <w:szCs w:val="27.84000015258789"/>
          <w:rtl w:val="0"/>
        </w:rPr>
        <w:t xml:space="preserve"> </w:t>
      </w:r>
      <w:r w:rsidDel="00000000" w:rsidR="00000000" w:rsidRPr="00000000">
        <w:rPr>
          <w:color w:val="073763"/>
          <w:sz w:val="27.84000015258789"/>
          <w:szCs w:val="27.84000015258789"/>
        </w:rPr>
        <w:drawing>
          <wp:inline distB="19050" distT="19050" distL="19050" distR="19050">
            <wp:extent cx="152400" cy="1524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73763"/>
          <w:sz w:val="27.84000015258789"/>
          <w:szCs w:val="27.84000015258789"/>
          <w:rtl w:val="0"/>
        </w:rPr>
        <w:t xml:space="preserve">1 pack of Crayola Markers  10 count </w:t>
      </w:r>
    </w:p>
    <w:p w:rsidR="00000000" w:rsidDel="00000000" w:rsidP="00000000" w:rsidRDefault="00000000" w:rsidRPr="00000000" w14:paraId="00000004">
      <w:pPr>
        <w:widowControl w:val="0"/>
        <w:spacing w:before="28.8287353515625" w:line="248.1767463684082" w:lineRule="auto"/>
        <w:rPr>
          <w:color w:val="073763"/>
          <w:sz w:val="27.84000015258789"/>
          <w:szCs w:val="27.84000015258789"/>
        </w:rPr>
      </w:pPr>
      <w:r w:rsidDel="00000000" w:rsidR="00000000" w:rsidRPr="00000000">
        <w:rPr>
          <w:color w:val="073763"/>
          <w:sz w:val="27.84000015258789"/>
          <w:szCs w:val="27.84000015258789"/>
        </w:rPr>
        <w:drawing>
          <wp:inline distB="19050" distT="19050" distL="19050" distR="19050">
            <wp:extent cx="152400" cy="15240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73763"/>
          <w:sz w:val="27.84000015258789"/>
          <w:szCs w:val="27.84000015258789"/>
          <w:rtl w:val="0"/>
        </w:rPr>
        <w:t xml:space="preserve"> 1 pack of Crayola Colored Pencils</w:t>
      </w:r>
    </w:p>
    <w:p w:rsidR="00000000" w:rsidDel="00000000" w:rsidP="00000000" w:rsidRDefault="00000000" w:rsidRPr="00000000" w14:paraId="00000005">
      <w:pPr>
        <w:widowControl w:val="0"/>
        <w:spacing w:before="59.1070556640625" w:line="246.45306587219238" w:lineRule="auto"/>
        <w:rPr>
          <w:color w:val="073763"/>
          <w:sz w:val="27.84000015258789"/>
          <w:szCs w:val="27.84000015258789"/>
        </w:rPr>
      </w:pPr>
      <w:r w:rsidDel="00000000" w:rsidR="00000000" w:rsidRPr="00000000">
        <w:rPr>
          <w:color w:val="073763"/>
          <w:sz w:val="27.84000015258789"/>
          <w:szCs w:val="27.84000015258789"/>
        </w:rPr>
        <w:drawing>
          <wp:inline distB="19050" distT="19050" distL="19050" distR="19050">
            <wp:extent cx="152400" cy="152400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73763"/>
          <w:sz w:val="27.84000015258789"/>
          <w:szCs w:val="27.84000015258789"/>
          <w:rtl w:val="0"/>
        </w:rPr>
        <w:t xml:space="preserve">3 Elmer’s Disappearing  Purple Glue  Stick – 22g (big  ones) </w:t>
      </w:r>
    </w:p>
    <w:p w:rsidR="00000000" w:rsidDel="00000000" w:rsidP="00000000" w:rsidRDefault="00000000" w:rsidRPr="00000000" w14:paraId="00000006">
      <w:pPr>
        <w:widowControl w:val="0"/>
        <w:spacing w:before="51.62200927734375" w:line="244.729585647583" w:lineRule="auto"/>
        <w:rPr>
          <w:color w:val="073763"/>
          <w:sz w:val="27.84000015258789"/>
          <w:szCs w:val="27.84000015258789"/>
        </w:rPr>
      </w:pPr>
      <w:r w:rsidDel="00000000" w:rsidR="00000000" w:rsidRPr="00000000">
        <w:rPr>
          <w:color w:val="073763"/>
          <w:sz w:val="27.84000015258789"/>
          <w:szCs w:val="27.84000015258789"/>
        </w:rPr>
        <w:drawing>
          <wp:inline distB="19050" distT="19050" distL="19050" distR="19050">
            <wp:extent cx="152400" cy="1524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73763"/>
          <w:sz w:val="27.84000015258789"/>
          <w:szCs w:val="27.84000015258789"/>
          <w:rtl w:val="0"/>
        </w:rPr>
        <w:t xml:space="preserve">Lysol Disinfecting Wipes </w:t>
      </w:r>
    </w:p>
    <w:p w:rsidR="00000000" w:rsidDel="00000000" w:rsidP="00000000" w:rsidRDefault="00000000" w:rsidRPr="00000000" w14:paraId="00000007">
      <w:pPr>
        <w:widowControl w:val="0"/>
        <w:spacing w:before="53.62091064453125" w:line="280.9219551086426" w:lineRule="auto"/>
        <w:rPr>
          <w:color w:val="073763"/>
          <w:sz w:val="27.84000015258789"/>
          <w:szCs w:val="27.84000015258789"/>
        </w:rPr>
      </w:pPr>
      <w:r w:rsidDel="00000000" w:rsidR="00000000" w:rsidRPr="00000000">
        <w:rPr>
          <w:color w:val="073763"/>
          <w:sz w:val="27.84000015258789"/>
          <w:szCs w:val="27.84000015258789"/>
        </w:rPr>
        <w:drawing>
          <wp:inline distB="19050" distT="19050" distL="19050" distR="19050">
            <wp:extent cx="152400" cy="1524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73763"/>
          <w:sz w:val="27.84000015258789"/>
          <w:szCs w:val="27.84000015258789"/>
          <w:rtl w:val="0"/>
        </w:rPr>
        <w:t xml:space="preserve">2 rolls of paper towels </w:t>
      </w:r>
    </w:p>
    <w:p w:rsidR="00000000" w:rsidDel="00000000" w:rsidP="00000000" w:rsidRDefault="00000000" w:rsidRPr="00000000" w14:paraId="00000008">
      <w:pPr>
        <w:widowControl w:val="0"/>
        <w:spacing w:before="53.62091064453125" w:line="280.9219551086426" w:lineRule="auto"/>
        <w:rPr>
          <w:color w:val="073763"/>
          <w:sz w:val="27.84000015258789"/>
          <w:szCs w:val="27.84000015258789"/>
        </w:rPr>
      </w:pPr>
      <w:r w:rsidDel="00000000" w:rsidR="00000000" w:rsidRPr="00000000">
        <w:rPr>
          <w:color w:val="073763"/>
          <w:sz w:val="27.84000015258789"/>
          <w:szCs w:val="27.84000015258789"/>
        </w:rPr>
        <w:drawing>
          <wp:inline distB="19050" distT="19050" distL="19050" distR="19050">
            <wp:extent cx="152400" cy="152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73763"/>
          <w:sz w:val="27.84000015258789"/>
          <w:szCs w:val="27.84000015258789"/>
          <w:rtl w:val="0"/>
        </w:rPr>
        <w:t xml:space="preserve">1 water bottle</w:t>
      </w:r>
    </w:p>
    <w:p w:rsidR="00000000" w:rsidDel="00000000" w:rsidP="00000000" w:rsidRDefault="00000000" w:rsidRPr="00000000" w14:paraId="00000009">
      <w:pPr>
        <w:widowControl w:val="0"/>
        <w:spacing w:before="53.62091064453125" w:line="280.9219551086426" w:lineRule="auto"/>
        <w:rPr/>
      </w:pPr>
      <w:r w:rsidDel="00000000" w:rsidR="00000000" w:rsidRPr="00000000">
        <w:rPr>
          <w:color w:val="073763"/>
          <w:sz w:val="27.84000015258789"/>
          <w:szCs w:val="27.84000015258789"/>
        </w:rPr>
        <w:drawing>
          <wp:inline distB="19050" distT="19050" distL="19050" distR="19050">
            <wp:extent cx="152400" cy="152400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73763"/>
          <w:sz w:val="27.84000015258789"/>
          <w:szCs w:val="27.84000015258789"/>
          <w:rtl w:val="0"/>
        </w:rPr>
        <w:t xml:space="preserve">1 backpack with no wheels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